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22" w:right="0" w:hanging="1922"/>
        <w:jc w:val="center"/>
        <w:rPr>
          <w:rFonts w:ascii="BiauKai" w:cs="BiauKai" w:eastAsia="BiauKai" w:hAnsi="BiauKai"/>
          <w:b w:val="0"/>
          <w:i w:val="0"/>
          <w:smallCaps w:val="0"/>
          <w:strike w:val="0"/>
          <w:color w:val="000000"/>
          <w:sz w:val="32"/>
          <w:szCs w:val="32"/>
          <w:u w:val="single"/>
          <w:shd w:fill="auto" w:val="clear"/>
          <w:vertAlign w:val="baseline"/>
        </w:rPr>
      </w:pPr>
      <w:r w:rsidDel="00000000" w:rsidR="00000000" w:rsidRPr="00000000">
        <w:rPr>
          <w:rFonts w:ascii="BiauKai" w:cs="BiauKai" w:eastAsia="BiauKai" w:hAnsi="BiauKai"/>
          <w:b w:val="1"/>
          <w:i w:val="0"/>
          <w:smallCaps w:val="0"/>
          <w:strike w:val="0"/>
          <w:color w:val="000000"/>
          <w:sz w:val="32"/>
          <w:szCs w:val="32"/>
          <w:u w:val="single"/>
          <w:shd w:fill="auto" w:val="clear"/>
          <w:vertAlign w:val="baseline"/>
          <w:rtl w:val="0"/>
        </w:rPr>
        <w:t xml:space="preserve">臺北市私立再興中學109學年度畢業紀念冊採購案招標公告暨評審須知</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22" w:right="0" w:hanging="1922"/>
        <w:jc w:val="center"/>
        <w:rPr>
          <w:rFonts w:ascii="BiauKai" w:cs="BiauKai" w:eastAsia="BiauKai" w:hAnsi="BiauKai"/>
          <w:b w:val="0"/>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iauKai" w:cs="BiauKai" w:eastAsia="BiauKai" w:hAnsi="BiauKai"/>
          <w:b w:val="0"/>
          <w:i w:val="0"/>
          <w:smallCaps w:val="0"/>
          <w:strike w:val="0"/>
          <w:color w:val="000000"/>
          <w:sz w:val="28"/>
          <w:szCs w:val="28"/>
          <w:u w:val="singl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一、臺北市私立再興中學（以下簡稱主辦機關）辦理</w:t>
      </w:r>
      <w:r w:rsidDel="00000000" w:rsidR="00000000" w:rsidRPr="00000000">
        <w:rPr>
          <w:rFonts w:ascii="BiauKai" w:cs="BiauKai" w:eastAsia="BiauKai" w:hAnsi="BiauKai"/>
          <w:b w:val="1"/>
          <w:i w:val="0"/>
          <w:smallCaps w:val="0"/>
          <w:strike w:val="0"/>
          <w:color w:val="000000"/>
          <w:sz w:val="28"/>
          <w:szCs w:val="28"/>
          <w:u w:val="single"/>
          <w:shd w:fill="auto" w:val="clear"/>
          <w:vertAlign w:val="baseline"/>
          <w:rtl w:val="0"/>
        </w:rPr>
        <w:t xml:space="preserve">臺北市私立再興中學109學年</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1"/>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1"/>
          <w:i w:val="0"/>
          <w:smallCaps w:val="0"/>
          <w:strike w:val="0"/>
          <w:color w:val="000000"/>
          <w:sz w:val="28"/>
          <w:szCs w:val="28"/>
          <w:u w:val="single"/>
          <w:shd w:fill="auto" w:val="clear"/>
          <w:vertAlign w:val="baseline"/>
          <w:rtl w:val="0"/>
        </w:rPr>
        <w:t xml:space="preserve">度畢業紀念冊採購案</w:t>
      </w: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，除法令及招標公告等另有規定外，悉依本須知及相關招</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0"/>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標文件辦理。</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0" w:right="0" w:hanging="600"/>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二、領取投標資料：109年9月30日（星期三）起，於上班時間內（8：00至17：00）洽本校總務處領取，或直接由本校網站首頁「最新消息」下載。http://210.71.64.10/nss/s/thsh/33</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0" w:right="0" w:hanging="600"/>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三、投標日期：自領取投標資料日起至109年10月14日（星期三）下午17：00時止，於上班時間內（8：00至17：00）親送至本校總務處。</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四、招標方式：公開評選。</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五、廠商資格：</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9" w:right="0" w:hanging="56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(一)需有工廠登記證、營利事業登記證、公司執照、公會證明、最近一期之納稅證明、無退票記錄證明。</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9" w:right="0" w:hanging="56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(二)三年內有承製高中職以上學校經驗(需提供能證明之作品)。</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9" w:right="0" w:hanging="56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(三)廠商三年內如有嚴重遲交或退稿之情形，經查證屬實學校有權取消廠商之承製資格。</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9" w:right="0" w:hanging="56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(四)廠商所有服務項目包含（攝影等）不得有外包委外廠商之情形，一經發現或經檢舉，違者以取消資格並没收保證金。</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9" w:right="0" w:hanging="56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五)上項所列證件影印本須加蓋「公司大小章證明印」、「廠商負責人印」及「與正本相符」裝入信件封及報價單，於109年10月14日（星期三）下午17：00時前送達本校總務處庶務組(或由警衛室代收)，在企劃書說明評審會前由本校審查各項證件合格後才能參加企劃書說明評審會，否則無效。</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79" w:right="0" w:hanging="479"/>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六、開標辦法：分成企劃說明評審會、票選決標及議價共三階段進行。</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9" w:right="0" w:hanging="56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(一)企劃書說明評審會：</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1" w:right="0" w:hanging="28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1.報到時間：109年10月16日（星期五）11時20分（逾時報到者排於籤序之後）。</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1" w:right="0" w:hanging="28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2.說明會順序抽籤時間：109年10月16日（星期五）11時30分。</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1" w:right="0" w:hanging="28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3.說明會簡報時間：109年10月16日（星期五）11時40分。</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1" w:right="0" w:hanging="28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4.地點：本校秀樓樓3F自習教室（臺北市文山區興隆路4段2號）。</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1" w:right="0" w:hanging="28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5.廠商應指派負責人或授權代表人針對提出之企劃案向審查小組委員進行簡報與答詢，簡報10分鐘，答詢5分鐘。</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1" w:right="0" w:hanging="28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6.凡依抽籤應到場說明而未到場者，評審小組得視實際情況，依抽籤由次家廠商先行說明，原廠商則順延至下一位，若所有到場之參加廠商均完成說明，審查委員會得視實際情況，宣佈未到場說明之廠商自願放棄權利。</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1" w:right="0" w:hanging="28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7.每家廠商參加說明會簡報以兩人為限。</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1" w:right="0" w:hanging="28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8.簡報資料由廠商自行準備，如需分送各審查委員，請準備「28」份，並請於評審會議時送達，本校備有單槍液晶投影機(可外接廠商自備之筆記型電腦)。</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9" w:right="0" w:hanging="56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(二)票選決標：</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1" w:right="0" w:hanging="28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1.時間：109年10月16日（星期五）下午約13時。</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1" w:right="0" w:hanging="28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2.地點：本校秀樓樓3F自習教室（臺北市文山區興隆路4段2號）。</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1" w:right="0" w:hanging="28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3.決標方式：</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5" w:right="0" w:hanging="42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(1)本案參加投標廠商數高於二個（含）以上時，依票選結果最高票者得標，惟其得票數須超過全體投票數二分之一，始為有效得標。</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5" w:right="0" w:hanging="42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(2)如前項票選結果最高票者其得票數未超過全體投票數二分之一時，則由得票數前二名廠商重新票選，依票選結果最高票者得標。</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5" w:right="0" w:hanging="42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(3)本案參加投標廠商如僅一個時，依票選結果其得票數須超過全體投票數二分之一始為有效得標。</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5" w:right="0" w:hanging="42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(4)得標廠商須再與本校辦理議價後始得簽約。</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5" w:right="0" w:hanging="42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(5)票選委員由本校行政人員、相關教師代表及畢業班學生代表組成。</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七、企劃書內容及格式（</w:t>
      </w:r>
      <w:r w:rsidDel="00000000" w:rsidR="00000000" w:rsidRPr="00000000">
        <w:rPr>
          <w:rFonts w:ascii="BiauKai" w:cs="BiauKai" w:eastAsia="BiauKai" w:hAnsi="BiauKai"/>
          <w:b w:val="0"/>
          <w:i w:val="0"/>
          <w:smallCaps w:val="0"/>
          <w:strike w:val="0"/>
          <w:color w:val="000000"/>
          <w:sz w:val="28"/>
          <w:szCs w:val="28"/>
          <w:u w:val="single"/>
          <w:shd w:fill="auto" w:val="clear"/>
          <w:vertAlign w:val="baseline"/>
          <w:rtl w:val="0"/>
        </w:rPr>
        <w:t xml:space="preserve">一式「27」份</w:t>
      </w: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6" w:right="0" w:firstLine="0"/>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投標廠商請依下列規定提送企劃書（以A4紙張大小）</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9" w:right="0" w:hanging="56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(一)企劃書內容：</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1" w:right="0" w:hanging="28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1.公司簡介(及重大績優執行案)。</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1" w:right="0" w:hanging="28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2.計畫內容：</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5" w:right="0" w:hanging="42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(1)紀念冊編輯印製：</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5" w:right="0" w:hanging="280"/>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A.尺寸：28.5CM×28.5CM（±0.3％）。</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5" w:right="0" w:hanging="280"/>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B.封面、封底：200磅銅西卡彩色印刷、精裝（加霧膜及加局部上光）、加裱40盎司紙版。</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5" w:right="0" w:hanging="280"/>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C.內頁：內262頁彩色印刷，150磅雪銅紙（亮面），加DVD光碟。</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5" w:right="0" w:hanging="280"/>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D.封面設計：得標廠商需提供封面設計1-3張供本校選擇。</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5" w:right="0" w:hanging="280"/>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E.裝訂方式：採穿線精裝。</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5" w:right="0" w:hanging="280"/>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F.班級每班14頁、全校共同頁66頁(含目錄、校訓、校歌、創辦人照片、校長照片、校長賀詞、各處室主任照片、各處室組長照片、師長照片、各處室行政人員照片、再興校園照片、各項學生活動照片、畢業典禮照片、畢業班導師賀詞等)。</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5" w:right="0" w:hanging="280"/>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G.以上師長照片均為個人沙龍照。</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5" w:right="0" w:hanging="280"/>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H.採購冊數約611本，贈送學校50本，總計約661本。</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5" w:right="0" w:hanging="42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(2)教職員個人照：（預計110年1-2月於再興中學內拍攝）</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4" w:right="0" w:firstLine="0"/>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本校教職員人數：約130人。（教職員贈送照片、光碟各一張）。</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5" w:right="0" w:hanging="42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(3)班級團體照：（預計109-2開學後擇日於再興中學內拍攝）</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4" w:right="0" w:firstLine="0"/>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各班級師生團體照一張（老師贈送照片、光碟各一張，學生自由購買）。</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5" w:right="0" w:hanging="42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(4)畢業DVD光碟製作：載錄畢業紀念冊及畢業典禮內容（除畢業紀念冊及畢業典禮內容外，廠商可依創意自行設計，於說明會時提出）。</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260"/>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※畢業典禮光碟內容由本校提供。</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75" w:right="0" w:hanging="42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(5)學校相關活動支援拍照：校慶、音樂會、社團成果展、畢業典禮等。</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1" w:right="0" w:hanging="28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3.規劃理念。</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1" w:right="0" w:hanging="28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4.廠商專業能力說明。</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1" w:right="0" w:hanging="28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5.報價表（內容含各分項報價）。</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1" w:right="0" w:hanging="28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6.其他加值項目。</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9" w:right="0" w:hanging="56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(二)企劃書要求：</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1" w:right="0" w:hanging="28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1.應徵廠商應參照第七條委託設計內容提送企劃書28份。</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91" w:right="0" w:hanging="28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2.投標廠商應提出報價單(內容含各分項報價)，書寫內容不得潦草。</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八、評審項目及權重：</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9" w:right="0" w:hanging="56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(一)畢業紀念冊品質：紙張、素材、裝訂(10％)。</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9" w:right="0" w:hanging="56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(二)美工設計：封面、內頁設計及整體風格呈現、過去的作品(30％)。</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9" w:right="0" w:hanging="56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(三)製作說明及編輯課程：課程內容、授課次數及教材(15％)。</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9" w:right="0" w:hanging="56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(四)其他特色：畢冊附加配件、過去履約績效，回饋及優惠等（15%）。</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9" w:right="0" w:hanging="56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(五)價格之合理性（30%）。</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九、履約期限及方式：</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9" w:right="0" w:hanging="56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(一)履約期程：</w:t>
      </w:r>
    </w:p>
    <w:tbl>
      <w:tblPr>
        <w:tblStyle w:val="Table1"/>
        <w:tblW w:w="9546.0" w:type="dxa"/>
        <w:jc w:val="left"/>
        <w:tblInd w:w="5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33"/>
        <w:gridCol w:w="6095"/>
        <w:gridCol w:w="1418"/>
        <w:tblGridChange w:id="0">
          <w:tblGrid>
            <w:gridCol w:w="2033"/>
            <w:gridCol w:w="6095"/>
            <w:gridCol w:w="1418"/>
          </w:tblGrid>
        </w:tblGridChange>
      </w:tblGrid>
      <w:tr>
        <w:trPr>
          <w:trHeight w:val="304" w:hRule="atLeast"/>
        </w:trPr>
        <w:tc>
          <w:tcP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日    期</w:t>
            </w:r>
          </w:p>
        </w:tc>
        <w:tc>
          <w:tcPr>
            <w:vAlign w:val="cente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摘     要</w:t>
            </w:r>
          </w:p>
        </w:tc>
        <w:tc>
          <w:tcPr>
            <w:vAlign w:val="cente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備   註</w:t>
            </w:r>
          </w:p>
        </w:tc>
      </w:tr>
      <w:tr>
        <w:trPr>
          <w:trHeight w:val="375" w:hRule="atLeast"/>
        </w:trPr>
        <w:tc>
          <w:tcPr>
            <w:vAlign w:val="cente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109年10月19日</w:t>
            </w:r>
          </w:p>
        </w:tc>
        <w:tc>
          <w:tcPr>
            <w:vAlign w:val="cente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簽訂製作畢業紀念冊合約</w:t>
            </w:r>
          </w:p>
        </w:tc>
        <w:tc>
          <w:tcPr>
            <w:vAlign w:val="cente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tl w:val="0"/>
              </w:rPr>
            </w:r>
          </w:p>
        </w:tc>
      </w:tr>
      <w:tr>
        <w:trPr>
          <w:trHeight w:val="337" w:hRule="atLeast"/>
        </w:trPr>
        <w:tc>
          <w:tcPr>
            <w:vAlign w:val="cente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109年10月21日</w:t>
            </w:r>
          </w:p>
        </w:tc>
        <w:tc>
          <w:tcPr>
            <w:vAlign w:val="cente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畢業紀念冊第一次製作教學</w:t>
            </w:r>
          </w:p>
        </w:tc>
        <w:tc>
          <w:tcPr>
            <w:vAlign w:val="cente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8:55~9:40</w:t>
            </w:r>
          </w:p>
        </w:tc>
      </w:tr>
      <w:tr>
        <w:trPr>
          <w:trHeight w:val="316" w:hRule="atLeast"/>
        </w:trPr>
        <w:tc>
          <w:tcPr>
            <w:vAlign w:val="cente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109年11月04日</w:t>
            </w:r>
          </w:p>
        </w:tc>
        <w:tc>
          <w:tcPr>
            <w:vAlign w:val="cente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畢業紀念冊第二次製作教學</w:t>
            </w:r>
          </w:p>
        </w:tc>
        <w:tc>
          <w:tcPr>
            <w:vAlign w:val="cente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8:55~9:40</w:t>
            </w:r>
          </w:p>
        </w:tc>
      </w:tr>
      <w:tr>
        <w:trPr>
          <w:trHeight w:val="251" w:hRule="atLeast"/>
        </w:trPr>
        <w:tc>
          <w:tcPr>
            <w:vAlign w:val="cente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109年11月18日</w:t>
            </w:r>
          </w:p>
        </w:tc>
        <w:tc>
          <w:tcPr>
            <w:vAlign w:val="cente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畢業紀念冊第三次製作教學</w:t>
            </w:r>
          </w:p>
        </w:tc>
        <w:tc>
          <w:tcPr>
            <w:vAlign w:val="cente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8:55~9:40</w:t>
            </w:r>
          </w:p>
        </w:tc>
      </w:tr>
      <w:tr>
        <w:trPr>
          <w:trHeight w:val="251" w:hRule="atLeast"/>
        </w:trPr>
        <w:tc>
          <w:tcPr>
            <w:vAlign w:val="cente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109年11月中</w:t>
            </w:r>
          </w:p>
        </w:tc>
        <w:tc>
          <w:tcPr>
            <w:vAlign w:val="cente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拍攝畢業班級學生沙龍照</w:t>
            </w:r>
          </w:p>
        </w:tc>
        <w:tc>
          <w:tcPr>
            <w:vAlign w:val="cente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tl w:val="0"/>
              </w:rPr>
            </w:r>
          </w:p>
        </w:tc>
      </w:tr>
      <w:tr>
        <w:trPr>
          <w:trHeight w:val="330" w:hRule="atLeast"/>
        </w:trPr>
        <w:tc>
          <w:tcPr>
            <w:vAlign w:val="center"/>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4"/>
                <w:szCs w:val="24"/>
                <w:u w:val="none"/>
                <w:shd w:fill="auto" w:val="clear"/>
                <w:vertAlign w:val="baseline"/>
                <w:rtl w:val="0"/>
              </w:rPr>
              <w:t xml:space="preserve">109-2開學後擇日</w:t>
            </w:r>
            <w:r w:rsidDel="00000000" w:rsidR="00000000" w:rsidRPr="00000000">
              <w:rPr>
                <w:rtl w:val="0"/>
              </w:rPr>
            </w:r>
          </w:p>
        </w:tc>
        <w:tc>
          <w:tcPr>
            <w:vAlign w:val="cente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拍攝畢業班級師生團體照</w:t>
            </w:r>
          </w:p>
        </w:tc>
        <w:tc>
          <w:tcPr>
            <w:vAlign w:val="cente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tl w:val="0"/>
              </w:rPr>
            </w:r>
          </w:p>
        </w:tc>
      </w:tr>
      <w:tr>
        <w:trPr>
          <w:trHeight w:val="196" w:hRule="atLeast"/>
        </w:trPr>
        <w:tc>
          <w:tcPr>
            <w:vAlign w:val="cente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110年2月中旬</w:t>
            </w:r>
          </w:p>
        </w:tc>
        <w:tc>
          <w:tcPr>
            <w:vAlign w:val="cente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拍攝全校教職員個人沙龍照</w:t>
            </w:r>
          </w:p>
        </w:tc>
        <w:tc>
          <w:tcPr>
            <w:vAlign w:val="cente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tl w:val="0"/>
              </w:rPr>
            </w:r>
          </w:p>
        </w:tc>
      </w:tr>
      <w:tr>
        <w:trPr>
          <w:trHeight w:val="210" w:hRule="atLeast"/>
        </w:trPr>
        <w:tc>
          <w:tcPr>
            <w:vAlign w:val="cente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110年2月中旬</w:t>
            </w:r>
          </w:p>
        </w:tc>
        <w:tc>
          <w:tcPr>
            <w:vAlign w:val="cente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人事室提供本校教職員資料</w:t>
            </w:r>
          </w:p>
        </w:tc>
        <w:tc>
          <w:tcPr>
            <w:vAlign w:val="cente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tl w:val="0"/>
              </w:rPr>
            </w:r>
          </w:p>
        </w:tc>
      </w:tr>
      <w:tr>
        <w:trPr>
          <w:trHeight w:val="160" w:hRule="atLeast"/>
        </w:trPr>
        <w:tc>
          <w:tcPr>
            <w:vAlign w:val="cente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110年2月中旬</w:t>
            </w:r>
          </w:p>
        </w:tc>
        <w:tc>
          <w:tcPr>
            <w:vAlign w:val="cente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繳交畢業紀念冊製作初稿</w:t>
            </w:r>
          </w:p>
        </w:tc>
        <w:tc>
          <w:tcPr>
            <w:vAlign w:val="cente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tl w:val="0"/>
              </w:rPr>
            </w:r>
          </w:p>
        </w:tc>
      </w:tr>
      <w:tr>
        <w:trPr>
          <w:trHeight w:val="181" w:hRule="atLeast"/>
        </w:trPr>
        <w:tc>
          <w:tcPr>
            <w:vAlign w:val="cente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110年2月-3月</w:t>
            </w:r>
          </w:p>
        </w:tc>
        <w:tc>
          <w:tcPr>
            <w:vAlign w:val="cente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畢業紀念冊三次校稿</w:t>
            </w:r>
          </w:p>
        </w:tc>
        <w:tc>
          <w:tcPr>
            <w:vAlign w:val="cente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tl w:val="0"/>
              </w:rPr>
            </w:r>
          </w:p>
        </w:tc>
      </w:tr>
      <w:tr>
        <w:trPr>
          <w:trHeight w:val="359" w:hRule="atLeast"/>
        </w:trPr>
        <w:tc>
          <w:tcPr>
            <w:vAlign w:val="cente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110年4月上旬</w:t>
            </w:r>
          </w:p>
        </w:tc>
        <w:tc>
          <w:tcPr>
            <w:vAlign w:val="cente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廠商印製畢業紀念冊初稿(含共同頁）</w:t>
            </w:r>
          </w:p>
        </w:tc>
        <w:tc>
          <w:tcPr>
            <w:vAlign w:val="cente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tl w:val="0"/>
              </w:rPr>
            </w:r>
          </w:p>
        </w:tc>
      </w:tr>
      <w:tr>
        <w:trPr>
          <w:trHeight w:val="270" w:hRule="atLeast"/>
        </w:trPr>
        <w:tc>
          <w:tcPr>
            <w:vAlign w:val="center"/>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110年6月中旬</w:t>
            </w:r>
          </w:p>
        </w:tc>
        <w:tc>
          <w:tcPr>
            <w:vAlign w:val="cente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畢業紀念冊總校稿</w:t>
            </w:r>
          </w:p>
        </w:tc>
        <w:tc>
          <w:tcPr>
            <w:vAlign w:val="center"/>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tl w:val="0"/>
              </w:rPr>
            </w:r>
          </w:p>
        </w:tc>
      </w:tr>
      <w:tr>
        <w:trPr>
          <w:trHeight w:val="277" w:hRule="atLeast"/>
        </w:trPr>
        <w:tc>
          <w:tcPr>
            <w:vAlign w:val="cente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110年6月中旬</w:t>
            </w:r>
          </w:p>
        </w:tc>
        <w:tc>
          <w:tcPr>
            <w:vAlign w:val="center"/>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拍攝再興中學畢業典禮共同頁</w:t>
            </w:r>
          </w:p>
        </w:tc>
        <w:tc>
          <w:tcPr>
            <w:vAlign w:val="cente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tl w:val="0"/>
              </w:rPr>
            </w:r>
          </w:p>
        </w:tc>
      </w:tr>
      <w:tr>
        <w:trPr>
          <w:trHeight w:val="375" w:hRule="atLeast"/>
        </w:trPr>
        <w:tc>
          <w:tcPr>
            <w:vAlign w:val="cente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110年6月下旬</w:t>
            </w:r>
          </w:p>
        </w:tc>
        <w:tc>
          <w:tcPr>
            <w:vAlign w:val="cente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廠商繳交畢業典禮共同頁</w:t>
            </w:r>
          </w:p>
        </w:tc>
        <w:tc>
          <w:tcPr>
            <w:vAlign w:val="cente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tl w:val="0"/>
              </w:rPr>
            </w:r>
          </w:p>
        </w:tc>
      </w:tr>
      <w:tr>
        <w:trPr>
          <w:trHeight w:val="345" w:hRule="atLeast"/>
        </w:trPr>
        <w:tc>
          <w:tcPr>
            <w:vAlign w:val="cente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110年7月上旬</w:t>
            </w:r>
          </w:p>
        </w:tc>
        <w:tc>
          <w:tcPr>
            <w:vAlign w:val="cente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畢業紀念冊定稿</w:t>
            </w:r>
          </w:p>
        </w:tc>
        <w:tc>
          <w:tcPr>
            <w:vAlign w:val="cente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tl w:val="0"/>
              </w:rPr>
            </w:r>
          </w:p>
        </w:tc>
      </w:tr>
      <w:tr>
        <w:trPr>
          <w:trHeight w:val="209" w:hRule="atLeast"/>
        </w:trPr>
        <w:tc>
          <w:tcPr>
            <w:vAlign w:val="cente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110年7月中旬</w:t>
            </w:r>
          </w:p>
        </w:tc>
        <w:tc>
          <w:tcPr>
            <w:vAlign w:val="cente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畢業紀念冊印製完成，交貨及驗收</w:t>
            </w:r>
          </w:p>
        </w:tc>
        <w:tc>
          <w:tcPr>
            <w:vAlign w:val="cente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tl w:val="0"/>
              </w:rPr>
            </w:r>
          </w:p>
        </w:tc>
      </w:tr>
      <w:tr>
        <w:trPr>
          <w:trHeight w:val="307" w:hRule="atLeast"/>
        </w:trPr>
        <w:tc>
          <w:tcPr>
            <w:vAlign w:val="cente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110年7月下旬</w:t>
            </w:r>
          </w:p>
        </w:tc>
        <w:tc>
          <w:tcPr>
            <w:vAlign w:val="cente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製作畢業紀念冊廠商請款</w:t>
            </w:r>
          </w:p>
        </w:tc>
        <w:tc>
          <w:tcPr>
            <w:vAlign w:val="center"/>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9" w:right="0" w:hanging="56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(二)本案於簽約日起至民國110年7月23日前交貨完畢（含3次校稿時程）。</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9" w:right="0" w:hanging="56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(三)得標廠商應於契約期限內完工並通知本校交貨與驗收。</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9" w:right="0" w:hanging="56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(四)得標廠商須在議價後一星期內與本校簽訂合約，訂約同時需繳交得標金額百分之五台銀本票或郵政匯票為保證金。</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9" w:right="0" w:hanging="56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(五)交貨後一週內驗收完成，再依本校付款方式給付。</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tabs>
          <w:tab w:val="left" w:pos="3690"/>
        </w:tabs>
        <w:spacing w:after="0" w:before="0" w:line="240" w:lineRule="auto"/>
        <w:ind w:left="0" w:right="0" w:firstLine="0"/>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十、逾期罰則：</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9" w:right="0" w:hanging="56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(一)廠商應依合約鎖定交貨期限完成交貨，否則每逾1天按貨款扣總價千分之一違約金。如逾十日或十日以上，廠商並須負擔將畢業紀念冊以雙掛號寄達購買者之所有費用。</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9" w:right="0" w:hanging="56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(二)若有不合規格條件而退貨，且不能於交貨日補足數量時，則依數量每延一天扣其單價之千分之一。</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 w:right="0" w:firstLine="0"/>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十一、驗收：</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9" w:right="0" w:hanging="56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(一)本校須於廠商交貨一星期內完成驗收程序。</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9" w:right="0" w:hanging="56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(二)本校所提供之資料應於交貨當日一併送回本校。</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9" w:right="0" w:hanging="56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(三)除依合約規定之紙張、裝訂、印刷、製作外，並不得有任何污損缺頁、倒置……等不合格成品。</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9" w:right="0" w:hanging="56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(四)若本校發現有任何缺頁或毀損，廠商必須負責更換。</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9" w:right="0" w:hanging="56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(五)畢業紀念冊交貨地點為臺北市私立再興中學，運費由廠商負責，若運送途中有所損害時，應由廠商完全負責，並補足數量。</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9" w:right="0" w:hanging="56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(六)畢業紀念冊之內容以經甲方簽認後內容文字與簽認打樣為依據，若責任屬本校校稿之疏失，廠商不負賠償責任。</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十二、付款辦法：依本校付款方式給付。</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十三、決標與議價：</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9" w:right="0" w:hanging="56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一)評審會議結束後，主辦機關當場舉行議價。取得議價資格之廠商，應依主辦機關通知議價時間辦理議價程序。廠商無故缺席或未依主辦單位通知時間前來議價者，視同放棄﹔本校得逕通知次一順位廠商遞補議價。</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9" w:right="0" w:hanging="56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(二)評審委員會決議修正或增加之工作內容，應納入企劃書內，且其成本包含於服務費用內。</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十四、其他注意事項：</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9" w:right="0" w:hanging="56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(一)服務廠商所提企劃書，無論入選與否均不予退還。</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9" w:right="0" w:hanging="56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(二)未得標之服務廠商所提送之企劃書，主辦機關不予經費補助。</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9" w:right="0" w:hanging="56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(三)評審委員會決議修正或增加之工作內容，應納入企劃書內，且其成本包含於服務費用內。</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9" w:right="0" w:hanging="56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(四)取得優先議價資格之廠商，其標價須合於核定底價以內；如無法完成議價，次順位廠商取得議價權。若取得議價資格之服務廠商均無法完成議價，則重新公告招標。</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9" w:right="0" w:hanging="56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(五)投標廠商所提之資格證明文件如有不實或偽造者，除自負刑責外並即行取消其投標議價或得標資格，事後發現者亦同。</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9" w:right="0" w:hanging="56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(六)凡違反本須知規定事項者得取消資格。</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9" w:right="0" w:hanging="56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(七)主辦機關對於服務廠商進度應予管制並指定專責人員負責督促廠商不得拒絕。</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十五、附則：</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9" w:right="0" w:hanging="56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(一)本案係採單獨承攬，投標廠商所提送之投標文件應以一家具名。</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9" w:right="0" w:hanging="56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二)得標廠商之企劃書及相關書件於評選後恕不退還，智慧財產權屬本校所有。惟企劃書內容涉及著作權法相關之法律責任，仍應由應徵廠商承擔；本校如另有其他原因而停止開標程序時，其應徵廠商所投標之文件除外封及招標文件本校必須留存外，其餘部份得由應徵廠商出據領回。</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9" w:right="0" w:hanging="56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(三)應徵廠商因投標所需之任何費用，不論有無決標，均由應徵廠商自行負擔。</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9" w:right="0" w:hanging="563"/>
        <w:jc w:val="left"/>
        <w:rPr>
          <w:rFonts w:ascii="BiauKai" w:cs="BiauKai" w:eastAsia="BiauKai" w:hAnsi="BiauKai"/>
          <w:b w:val="0"/>
          <w:i w:val="0"/>
          <w:smallCaps w:val="0"/>
          <w:strike w:val="0"/>
          <w:color w:val="000000"/>
          <w:sz w:val="28"/>
          <w:szCs w:val="28"/>
          <w:u w:val="none"/>
          <w:shd w:fill="auto" w:val="clear"/>
          <w:vertAlign w:val="baseline"/>
        </w:rPr>
      </w:pPr>
      <w:r w:rsidDel="00000000" w:rsidR="00000000" w:rsidRPr="00000000">
        <w:rPr>
          <w:rFonts w:ascii="BiauKai" w:cs="BiauKai" w:eastAsia="BiauKai" w:hAnsi="BiauKai"/>
          <w:b w:val="0"/>
          <w:i w:val="0"/>
          <w:smallCaps w:val="0"/>
          <w:strike w:val="0"/>
          <w:color w:val="000000"/>
          <w:sz w:val="28"/>
          <w:szCs w:val="28"/>
          <w:u w:val="none"/>
          <w:shd w:fill="auto" w:val="clear"/>
          <w:vertAlign w:val="baseline"/>
          <w:rtl w:val="0"/>
        </w:rPr>
        <w:t xml:space="preserve">(四)得標廠商之企劃書經評審會議及本校修正認可後，併同本評選須知，皆為合約附件之一，其效力視同合約。 </w:t>
      </w:r>
    </w:p>
    <w:sectPr>
      <w:footerReference r:id="rId6" w:type="default"/>
      <w:footerReference r:id="rId7" w:type="first"/>
      <w:footerReference r:id="rId8" w:type="even"/>
      <w:pgSz w:h="16840" w:w="11907"/>
      <w:pgMar w:bottom="794" w:top="794" w:left="851" w:right="85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BiauKa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4 -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8.0" w:type="dxa"/>
        <w:bottom w:w="0.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3.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