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4FF" w:rsidRPr="00C004FF" w:rsidRDefault="00C004FF" w:rsidP="001D225B">
      <w:pPr>
        <w:widowControl/>
        <w:textAlignment w:val="center"/>
        <w:rPr>
          <w:rFonts w:ascii="華康儷楷書" w:eastAsia="華康儷楷書" w:hAnsi="微軟正黑體" w:cs="新細明體"/>
          <w:b/>
          <w:bCs/>
          <w:color w:val="0C1560"/>
          <w:kern w:val="0"/>
          <w:szCs w:val="24"/>
        </w:rPr>
      </w:pPr>
      <w:r w:rsidRPr="001D225B">
        <w:rPr>
          <w:rFonts w:ascii="華康儷楷書" w:eastAsia="華康儷楷書" w:hAnsi="微軟正黑體" w:cs="新細明體" w:hint="eastAsia"/>
          <w:b/>
          <w:bCs/>
          <w:color w:val="0C1560"/>
          <w:kern w:val="0"/>
          <w:szCs w:val="24"/>
        </w:rPr>
        <w:t>※</w:t>
      </w:r>
      <w:r w:rsidRPr="00C004FF">
        <w:rPr>
          <w:rFonts w:ascii="華康儷楷書" w:eastAsia="華康儷楷書" w:hAnsi="微軟正黑體" w:cs="新細明體" w:hint="eastAsia"/>
          <w:b/>
          <w:bCs/>
          <w:color w:val="0C1560"/>
          <w:kern w:val="0"/>
          <w:szCs w:val="24"/>
        </w:rPr>
        <w:t>、給跑步者的健康指南：</w:t>
      </w:r>
    </w:p>
    <w:p w:rsidR="001D225B" w:rsidRDefault="00C004FF" w:rsidP="001D225B">
      <w:pPr>
        <w:widowControl/>
        <w:textAlignment w:val="center"/>
        <w:outlineLvl w:val="2"/>
        <w:rPr>
          <w:rFonts w:ascii="華康儷楷書" w:eastAsia="華康儷楷書" w:hAnsi="微軟正黑體" w:cs="新細明體"/>
          <w:b/>
          <w:bCs/>
          <w:color w:val="7B7B7B"/>
          <w:kern w:val="0"/>
          <w:szCs w:val="24"/>
        </w:rPr>
      </w:pPr>
      <w:r w:rsidRPr="00C004FF">
        <w:rPr>
          <w:rFonts w:ascii="華康儷楷書" w:eastAsia="華康儷楷書" w:hAnsi="微軟正黑體" w:cs="新細明體" w:hint="eastAsia"/>
          <w:b/>
          <w:bCs/>
          <w:color w:val="7B7B7B"/>
          <w:kern w:val="0"/>
          <w:szCs w:val="24"/>
        </w:rPr>
        <w:t>1、要完全享受跑步的樂趣和避免中暑，適當的訓練和充沛的體能是必要的。</w:t>
      </w:r>
      <w:r w:rsidRPr="00C004FF">
        <w:rPr>
          <w:rFonts w:ascii="華康儷楷書" w:eastAsia="華康儷楷書" w:hAnsi="微軟正黑體" w:cs="新細明體" w:hint="eastAsia"/>
          <w:b/>
          <w:bCs/>
          <w:color w:val="7B7B7B"/>
          <w:kern w:val="0"/>
          <w:szCs w:val="24"/>
        </w:rPr>
        <w:br/>
        <w:t>2、在賽前或賽中若能補充足夠的水分，則傷害的危險性便能降低。</w:t>
      </w:r>
      <w:r w:rsidRPr="00C004FF">
        <w:rPr>
          <w:rFonts w:ascii="華康儷楷書" w:eastAsia="華康儷楷書" w:hAnsi="微軟正黑體" w:cs="新細明體" w:hint="eastAsia"/>
          <w:b/>
          <w:bCs/>
          <w:color w:val="7B7B7B"/>
          <w:kern w:val="0"/>
          <w:szCs w:val="24"/>
        </w:rPr>
        <w:br/>
        <w:t>3、在比賽中用水潑或用水管淋浴下跑步，會使身體涼快些。</w:t>
      </w:r>
      <w:r w:rsidRPr="00C004FF">
        <w:rPr>
          <w:rFonts w:ascii="華康儷楷書" w:eastAsia="華康儷楷書" w:hAnsi="微軟正黑體" w:cs="新細明體" w:hint="eastAsia"/>
          <w:b/>
          <w:bCs/>
          <w:color w:val="7B7B7B"/>
          <w:kern w:val="0"/>
          <w:szCs w:val="24"/>
        </w:rPr>
        <w:br/>
        <w:t>4、在比賽開始前若身體有疾病，則應該要避免參與競賽，如發燒、感冒(上呼吸道感染)、腸</w:t>
      </w:r>
    </w:p>
    <w:p w:rsidR="001D225B" w:rsidRDefault="001D225B" w:rsidP="001D225B">
      <w:pPr>
        <w:widowControl/>
        <w:textAlignment w:val="center"/>
        <w:outlineLvl w:val="2"/>
        <w:rPr>
          <w:rFonts w:ascii="華康儷楷書" w:eastAsia="華康儷楷書" w:hAnsi="微軟正黑體" w:cs="新細明體"/>
          <w:b/>
          <w:bCs/>
          <w:color w:val="7B7B7B"/>
          <w:kern w:val="0"/>
          <w:szCs w:val="24"/>
        </w:rPr>
      </w:pPr>
      <w:r>
        <w:rPr>
          <w:rFonts w:ascii="華康儷楷書" w:eastAsia="華康儷楷書" w:hAnsi="微軟正黑體" w:cs="新細明體" w:hint="eastAsia"/>
          <w:b/>
          <w:bCs/>
          <w:color w:val="7B7B7B"/>
          <w:kern w:val="0"/>
          <w:szCs w:val="24"/>
        </w:rPr>
        <w:t xml:space="preserve">   </w:t>
      </w:r>
      <w:r w:rsidR="00C004FF" w:rsidRPr="00C004FF">
        <w:rPr>
          <w:rFonts w:ascii="華康儷楷書" w:eastAsia="華康儷楷書" w:hAnsi="微軟正黑體" w:cs="新細明體" w:hint="eastAsia"/>
          <w:b/>
          <w:bCs/>
          <w:color w:val="7B7B7B"/>
          <w:kern w:val="0"/>
          <w:szCs w:val="24"/>
        </w:rPr>
        <w:t>胃炎(腹瀉、嘔吐)等。</w:t>
      </w:r>
      <w:r w:rsidR="00C004FF" w:rsidRPr="00C004FF">
        <w:rPr>
          <w:rFonts w:ascii="華康儷楷書" w:eastAsia="華康儷楷書" w:hAnsi="微軟正黑體" w:cs="新細明體" w:hint="eastAsia"/>
          <w:b/>
          <w:bCs/>
          <w:color w:val="7B7B7B"/>
          <w:kern w:val="0"/>
          <w:szCs w:val="24"/>
        </w:rPr>
        <w:br/>
        <w:t>5、熱傷害的早期症狀是：過度流汗、頭痛、嘔心、頭昏、視力模糊、步態不穩等任何神智方</w:t>
      </w:r>
    </w:p>
    <w:p w:rsidR="001D225B" w:rsidRDefault="001D225B" w:rsidP="001D225B">
      <w:pPr>
        <w:widowControl/>
        <w:textAlignment w:val="center"/>
        <w:outlineLvl w:val="2"/>
        <w:rPr>
          <w:rFonts w:ascii="華康儷楷書" w:eastAsia="華康儷楷書" w:hAnsi="微軟正黑體" w:cs="新細明體"/>
          <w:b/>
          <w:bCs/>
          <w:color w:val="7B7B7B"/>
          <w:kern w:val="0"/>
          <w:szCs w:val="24"/>
        </w:rPr>
      </w:pPr>
      <w:r>
        <w:rPr>
          <w:rFonts w:ascii="華康儷楷書" w:eastAsia="華康儷楷書" w:hAnsi="微軟正黑體" w:cs="新細明體" w:hint="eastAsia"/>
          <w:b/>
          <w:bCs/>
          <w:color w:val="7B7B7B"/>
          <w:kern w:val="0"/>
          <w:szCs w:val="24"/>
        </w:rPr>
        <w:t xml:space="preserve">   </w:t>
      </w:r>
      <w:r w:rsidR="00C004FF" w:rsidRPr="00C004FF">
        <w:rPr>
          <w:rFonts w:ascii="華康儷楷書" w:eastAsia="華康儷楷書" w:hAnsi="微軟正黑體" w:cs="新細明體" w:hint="eastAsia"/>
          <w:b/>
          <w:bCs/>
          <w:color w:val="7B7B7B"/>
          <w:kern w:val="0"/>
          <w:szCs w:val="24"/>
        </w:rPr>
        <w:t>面的漸進性破壞。呼吸不順、發抖、肌肉抽筋、皮膚乾燥不出汗..等徵象時，必須立刻停</w:t>
      </w:r>
    </w:p>
    <w:p w:rsidR="001D225B" w:rsidRDefault="001D225B" w:rsidP="001D225B">
      <w:pPr>
        <w:widowControl/>
        <w:textAlignment w:val="center"/>
        <w:outlineLvl w:val="2"/>
        <w:rPr>
          <w:rFonts w:ascii="華康儷楷書" w:eastAsia="華康儷楷書" w:hAnsi="微軟正黑體" w:cs="新細明體"/>
          <w:b/>
          <w:bCs/>
          <w:color w:val="7B7B7B"/>
          <w:kern w:val="0"/>
          <w:szCs w:val="24"/>
        </w:rPr>
      </w:pPr>
      <w:r>
        <w:rPr>
          <w:rFonts w:ascii="華康儷楷書" w:eastAsia="華康儷楷書" w:hAnsi="微軟正黑體" w:cs="新細明體" w:hint="eastAsia"/>
          <w:b/>
          <w:bCs/>
          <w:color w:val="7B7B7B"/>
          <w:kern w:val="0"/>
          <w:szCs w:val="24"/>
        </w:rPr>
        <w:t xml:space="preserve">   </w:t>
      </w:r>
      <w:r w:rsidR="00C004FF" w:rsidRPr="00C004FF">
        <w:rPr>
          <w:rFonts w:ascii="華康儷楷書" w:eastAsia="華康儷楷書" w:hAnsi="微軟正黑體" w:cs="新細明體" w:hint="eastAsia"/>
          <w:b/>
          <w:bCs/>
          <w:color w:val="7B7B7B"/>
          <w:kern w:val="0"/>
          <w:szCs w:val="24"/>
        </w:rPr>
        <w:t>止運動，在陰涼處安靜休憩，並迅速請醫護人員來治療，以免病情惡化。中暑每年造成四</w:t>
      </w:r>
    </w:p>
    <w:p w:rsidR="001D225B" w:rsidRDefault="001D225B" w:rsidP="001D225B">
      <w:pPr>
        <w:widowControl/>
        <w:textAlignment w:val="center"/>
        <w:outlineLvl w:val="2"/>
        <w:rPr>
          <w:rFonts w:ascii="華康儷楷書" w:eastAsia="華康儷楷書" w:hAnsi="微軟正黑體" w:cs="新細明體"/>
          <w:b/>
          <w:bCs/>
          <w:color w:val="7B7B7B"/>
          <w:kern w:val="0"/>
          <w:szCs w:val="24"/>
        </w:rPr>
      </w:pPr>
      <w:r>
        <w:rPr>
          <w:rFonts w:ascii="華康儷楷書" w:eastAsia="華康儷楷書" w:hAnsi="微軟正黑體" w:cs="新細明體" w:hint="eastAsia"/>
          <w:b/>
          <w:bCs/>
          <w:color w:val="7B7B7B"/>
          <w:kern w:val="0"/>
          <w:szCs w:val="24"/>
        </w:rPr>
        <w:t xml:space="preserve">   </w:t>
      </w:r>
      <w:r w:rsidR="00C004FF" w:rsidRPr="00C004FF">
        <w:rPr>
          <w:rFonts w:ascii="華康儷楷書" w:eastAsia="華康儷楷書" w:hAnsi="微軟正黑體" w:cs="新細明體" w:hint="eastAsia"/>
          <w:b/>
          <w:bCs/>
          <w:color w:val="7B7B7B"/>
          <w:kern w:val="0"/>
          <w:szCs w:val="24"/>
        </w:rPr>
        <w:t>千名美國人死亡，並高佔美國高中運動員死亡之第二位（僅次於脊椎損傷）。中暑未治療</w:t>
      </w:r>
    </w:p>
    <w:p w:rsidR="001D225B" w:rsidRDefault="001D225B" w:rsidP="001D225B">
      <w:pPr>
        <w:widowControl/>
        <w:textAlignment w:val="center"/>
        <w:outlineLvl w:val="2"/>
        <w:rPr>
          <w:rFonts w:ascii="華康儷楷書" w:eastAsia="華康儷楷書" w:hAnsi="微軟正黑體" w:cs="新細明體"/>
          <w:b/>
          <w:bCs/>
          <w:color w:val="7B7B7B"/>
          <w:kern w:val="0"/>
          <w:szCs w:val="24"/>
        </w:rPr>
      </w:pPr>
      <w:r>
        <w:rPr>
          <w:rFonts w:ascii="華康儷楷書" w:eastAsia="華康儷楷書" w:hAnsi="微軟正黑體" w:cs="新細明體" w:hint="eastAsia"/>
          <w:b/>
          <w:bCs/>
          <w:color w:val="7B7B7B"/>
          <w:kern w:val="0"/>
          <w:szCs w:val="24"/>
        </w:rPr>
        <w:t xml:space="preserve">   </w:t>
      </w:r>
      <w:r w:rsidR="00C004FF" w:rsidRPr="00C004FF">
        <w:rPr>
          <w:rFonts w:ascii="華康儷楷書" w:eastAsia="華康儷楷書" w:hAnsi="微軟正黑體" w:cs="新細明體" w:hint="eastAsia"/>
          <w:b/>
          <w:bCs/>
          <w:color w:val="7B7B7B"/>
          <w:kern w:val="0"/>
          <w:szCs w:val="24"/>
        </w:rPr>
        <w:t>者均死亡，延遲治療者，可能致使永久性的中樞神經系統損傷。</w:t>
      </w:r>
      <w:r w:rsidR="00C004FF" w:rsidRPr="00C004FF">
        <w:rPr>
          <w:rFonts w:ascii="華康儷楷書" w:eastAsia="華康儷楷書" w:hAnsi="微軟正黑體" w:cs="新細明體" w:hint="eastAsia"/>
          <w:b/>
          <w:bCs/>
          <w:color w:val="7B7B7B"/>
          <w:kern w:val="0"/>
          <w:szCs w:val="24"/>
        </w:rPr>
        <w:br/>
        <w:t>6、過去有「熱暈倒」或「熱衰竭」者要特別小心，這些人比較容易發生嚴重的熱中暑。</w:t>
      </w:r>
      <w:r w:rsidR="00C004FF" w:rsidRPr="00C004FF">
        <w:rPr>
          <w:rFonts w:ascii="華康儷楷書" w:eastAsia="華康儷楷書" w:hAnsi="微軟正黑體" w:cs="新細明體" w:hint="eastAsia"/>
          <w:b/>
          <w:bCs/>
          <w:color w:val="7B7B7B"/>
          <w:kern w:val="0"/>
          <w:szCs w:val="24"/>
        </w:rPr>
        <w:br/>
        <w:t>7、跑步的速度最好維持在身體感覺最舒適的程度，最好不要跑比平常訓練時所能達到的速度</w:t>
      </w:r>
    </w:p>
    <w:p w:rsidR="00C004FF" w:rsidRPr="00C004FF" w:rsidRDefault="001D225B" w:rsidP="001D225B">
      <w:pPr>
        <w:widowControl/>
        <w:textAlignment w:val="center"/>
        <w:outlineLvl w:val="2"/>
        <w:rPr>
          <w:rFonts w:ascii="華康儷楷書" w:eastAsia="華康儷楷書" w:hAnsi="微軟正黑體" w:cs="新細明體"/>
          <w:b/>
          <w:bCs/>
          <w:color w:val="7B7B7B"/>
          <w:kern w:val="0"/>
          <w:szCs w:val="24"/>
        </w:rPr>
      </w:pPr>
      <w:r>
        <w:rPr>
          <w:rFonts w:ascii="華康儷楷書" w:eastAsia="華康儷楷書" w:hAnsi="微軟正黑體" w:cs="新細明體" w:hint="eastAsia"/>
          <w:b/>
          <w:bCs/>
          <w:color w:val="7B7B7B"/>
          <w:kern w:val="0"/>
          <w:szCs w:val="24"/>
        </w:rPr>
        <w:t xml:space="preserve">   </w:t>
      </w:r>
      <w:r w:rsidR="00C004FF" w:rsidRPr="00C004FF">
        <w:rPr>
          <w:rFonts w:ascii="華康儷楷書" w:eastAsia="華康儷楷書" w:hAnsi="微軟正黑體" w:cs="新細明體" w:hint="eastAsia"/>
          <w:b/>
          <w:bCs/>
          <w:color w:val="7B7B7B"/>
          <w:kern w:val="0"/>
          <w:szCs w:val="24"/>
        </w:rPr>
        <w:t>快。</w:t>
      </w:r>
      <w:r w:rsidR="00C004FF" w:rsidRPr="00C004FF">
        <w:rPr>
          <w:rFonts w:ascii="華康儷楷書" w:eastAsia="華康儷楷書" w:hAnsi="微軟正黑體" w:cs="新細明體" w:hint="eastAsia"/>
          <w:b/>
          <w:bCs/>
          <w:color w:val="7B7B7B"/>
          <w:kern w:val="0"/>
          <w:szCs w:val="24"/>
        </w:rPr>
        <w:br/>
        <w:t>8、競賽者最好與同伴一起跑，如此方能互相照料。</w:t>
      </w:r>
      <w:r w:rsidR="00C004FF" w:rsidRPr="00C004FF">
        <w:rPr>
          <w:rFonts w:ascii="華康儷楷書" w:eastAsia="華康儷楷書" w:hAnsi="微軟正黑體" w:cs="新細明體" w:hint="eastAsia"/>
          <w:b/>
          <w:bCs/>
          <w:color w:val="7B7B7B"/>
          <w:kern w:val="0"/>
          <w:szCs w:val="24"/>
        </w:rPr>
        <w:br/>
        <w:t>9、若能遵照以上的注意事項去預防，一定能大大減少「熱病」的發生率及嚴重度。</w:t>
      </w:r>
    </w:p>
    <w:p w:rsidR="00C004FF" w:rsidRPr="00C004FF" w:rsidRDefault="001D225B" w:rsidP="001D225B">
      <w:pPr>
        <w:widowControl/>
        <w:textAlignment w:val="center"/>
        <w:rPr>
          <w:rFonts w:ascii="華康儷楷書" w:eastAsia="華康儷楷書" w:hAnsi="微軟正黑體" w:cs="新細明體"/>
          <w:b/>
          <w:bCs/>
          <w:color w:val="0C1560"/>
          <w:kern w:val="0"/>
          <w:szCs w:val="24"/>
        </w:rPr>
      </w:pPr>
      <w:r w:rsidRPr="001D225B">
        <w:rPr>
          <w:rFonts w:ascii="華康儷楷書" w:eastAsia="華康儷楷書" w:hAnsi="微軟正黑體" w:cs="新細明體" w:hint="eastAsia"/>
          <w:b/>
          <w:bCs/>
          <w:color w:val="0C1560"/>
          <w:kern w:val="0"/>
          <w:szCs w:val="24"/>
        </w:rPr>
        <w:t>※</w:t>
      </w:r>
      <w:r w:rsidRPr="00C004FF">
        <w:rPr>
          <w:rFonts w:ascii="華康儷楷書" w:eastAsia="華康儷楷書" w:hAnsi="微軟正黑體" w:cs="新細明體" w:hint="eastAsia"/>
          <w:b/>
          <w:bCs/>
          <w:color w:val="0C1560"/>
          <w:kern w:val="0"/>
          <w:szCs w:val="24"/>
        </w:rPr>
        <w:t>、</w:t>
      </w:r>
      <w:r w:rsidR="00C004FF" w:rsidRPr="00C004FF">
        <w:rPr>
          <w:rFonts w:ascii="華康儷楷書" w:eastAsia="華康儷楷書" w:hAnsi="微軟正黑體" w:cs="新細明體" w:hint="eastAsia"/>
          <w:b/>
          <w:bCs/>
          <w:color w:val="0C1560"/>
          <w:kern w:val="0"/>
          <w:szCs w:val="24"/>
        </w:rPr>
        <w:t>公共意外險注意事項：</w:t>
      </w:r>
    </w:p>
    <w:p w:rsidR="00C004FF" w:rsidRPr="001D225B" w:rsidRDefault="00C004FF" w:rsidP="001D225B">
      <w:pPr>
        <w:widowControl/>
        <w:textAlignment w:val="center"/>
        <w:outlineLvl w:val="2"/>
        <w:rPr>
          <w:rFonts w:ascii="華康儷楷書" w:eastAsia="華康儷楷書"/>
          <w:szCs w:val="24"/>
        </w:rPr>
      </w:pPr>
      <w:r w:rsidRPr="00C004FF">
        <w:rPr>
          <w:rFonts w:ascii="華康儷楷書" w:eastAsia="華康儷楷書" w:hAnsi="微軟正黑體" w:cs="新細明體" w:hint="eastAsia"/>
          <w:b/>
          <w:bCs/>
          <w:color w:val="7B7B7B"/>
          <w:kern w:val="0"/>
          <w:szCs w:val="24"/>
        </w:rPr>
        <w:t>各位親愛的跑友們：運動是保持健康身體的重要元素，請各位視自己跑步當日狀況量力而為，並請於活動前一日做充足的睡眠及當日跑步前2個鐘頭吃早餐。本會對於現場只做必要緊急醫療救護，對於本身疾患引起之病症不在承保範圍內，而公共意外險只承保因意外所受之傷害做理賠。大會為本次活動針對參賽者投保每人新台幣伍佰萬元之公共意外險。（所有細節依投保公司之保險契約為準）</w:t>
      </w:r>
      <w:r w:rsidRPr="00C004FF">
        <w:rPr>
          <w:rFonts w:ascii="華康儷楷書" w:eastAsia="華康儷楷書" w:hAnsi="微軟正黑體" w:cs="新細明體" w:hint="eastAsia"/>
          <w:b/>
          <w:bCs/>
          <w:color w:val="7B7B7B"/>
          <w:kern w:val="0"/>
          <w:szCs w:val="24"/>
        </w:rPr>
        <w:br/>
        <w:t>公共意外險承保範圍：</w:t>
      </w:r>
      <w:r w:rsidRPr="00C004FF">
        <w:rPr>
          <w:rFonts w:ascii="華康儷楷書" w:eastAsia="華康儷楷書" w:hAnsi="微軟正黑體" w:cs="新細明體" w:hint="eastAsia"/>
          <w:b/>
          <w:bCs/>
          <w:color w:val="7B7B7B"/>
          <w:kern w:val="0"/>
          <w:szCs w:val="24"/>
        </w:rPr>
        <w:br/>
        <w:t>一、被保險人因在保險期間內發生下列意外事故所致第三人體傷、死亡或第三人財物損害，依法應負賠償責任，而受賠償請求時，本公司對被保險人負賠償之責：</w:t>
      </w:r>
      <w:r w:rsidRPr="00C004FF">
        <w:rPr>
          <w:rFonts w:ascii="華康儷楷書" w:eastAsia="華康儷楷書" w:hAnsi="微軟正黑體" w:cs="新細明體" w:hint="eastAsia"/>
          <w:b/>
          <w:bCs/>
          <w:color w:val="7B7B7B"/>
          <w:kern w:val="0"/>
          <w:szCs w:val="24"/>
        </w:rPr>
        <w:br/>
        <w:t>1.被保險人或其受僱人因經營業務之行為在本保險單載明之營業處所內發生之意外事故。</w:t>
      </w:r>
      <w:r w:rsidRPr="00C004FF">
        <w:rPr>
          <w:rFonts w:ascii="華康儷楷書" w:eastAsia="華康儷楷書" w:hAnsi="微軟正黑體" w:cs="新細明體" w:hint="eastAsia"/>
          <w:b/>
          <w:bCs/>
          <w:color w:val="7B7B7B"/>
          <w:kern w:val="0"/>
          <w:szCs w:val="24"/>
        </w:rPr>
        <w:br/>
        <w:t>2.保險人在經營業務之建築物、通道、機器或其他工作物所發生之意外事故。</w:t>
      </w:r>
      <w:r w:rsidRPr="00C004FF">
        <w:rPr>
          <w:rFonts w:ascii="華康儷楷書" w:eastAsia="華康儷楷書" w:hAnsi="微軟正黑體" w:cs="新細明體" w:hint="eastAsia"/>
          <w:b/>
          <w:bCs/>
          <w:color w:val="7B7B7B"/>
          <w:kern w:val="0"/>
          <w:szCs w:val="24"/>
        </w:rPr>
        <w:br/>
        <w:t>二、特別不保事項：</w:t>
      </w:r>
      <w:r w:rsidRPr="00C004FF">
        <w:rPr>
          <w:rFonts w:ascii="華康儷楷書" w:eastAsia="華康儷楷書" w:hAnsi="微軟正黑體" w:cs="新細明體" w:hint="eastAsia"/>
          <w:b/>
          <w:bCs/>
          <w:color w:val="7B7B7B"/>
          <w:kern w:val="0"/>
          <w:szCs w:val="24"/>
        </w:rPr>
        <w:br/>
        <w:t>1.個人疾病導致運動傷害。</w:t>
      </w:r>
      <w:r w:rsidRPr="00C004FF">
        <w:rPr>
          <w:rFonts w:ascii="華康儷楷書" w:eastAsia="華康儷楷書" w:hAnsi="微軟正黑體" w:cs="新細明體" w:hint="eastAsia"/>
          <w:b/>
          <w:bCs/>
          <w:color w:val="7B7B7B"/>
          <w:kern w:val="0"/>
          <w:szCs w:val="24"/>
        </w:rPr>
        <w:br/>
        <w:t>2.因個人體質或因自身心血管所致之症狀，例如休克、心臟症、糖尿病、熱衰竭、中暑、高山症、癲癇、脫水等。</w:t>
      </w:r>
      <w:r w:rsidRPr="00C004FF">
        <w:rPr>
          <w:rFonts w:ascii="華康儷楷書" w:eastAsia="華康儷楷書" w:hAnsi="微軟正黑體" w:cs="新細明體" w:hint="eastAsia"/>
          <w:b/>
          <w:bCs/>
          <w:color w:val="7B7B7B"/>
          <w:kern w:val="0"/>
          <w:szCs w:val="24"/>
        </w:rPr>
        <w:br/>
        <w:t>3.對於因本身疾患所引起之病症將不在保險範圍內，選手如遇與跟第二項所述之疾病之病史，建議選手慎重考慮自身安全，自行加保個人人身意外保險。</w:t>
      </w:r>
      <w:r w:rsidRPr="00C004FF">
        <w:rPr>
          <w:rFonts w:ascii="華康儷楷書" w:eastAsia="華康儷楷書" w:hAnsi="微軟正黑體" w:cs="新細明體" w:hint="eastAsia"/>
          <w:b/>
          <w:bCs/>
          <w:color w:val="7B7B7B"/>
          <w:kern w:val="0"/>
          <w:szCs w:val="24"/>
        </w:rPr>
        <w:br/>
        <w:t>三、選手如遇與跟第二項所述之疾病之病史，建議選手慎重考慮自身安全，自行加保個人人身意外保險。</w:t>
      </w:r>
      <w:r w:rsidRPr="00C004FF">
        <w:rPr>
          <w:rFonts w:ascii="華康儷楷書" w:eastAsia="華康儷楷書" w:hAnsi="微軟正黑體" w:cs="新細明體" w:hint="eastAsia"/>
          <w:b/>
          <w:bCs/>
          <w:color w:val="7B7B7B"/>
          <w:kern w:val="0"/>
          <w:szCs w:val="24"/>
        </w:rPr>
        <w:br/>
        <w:t>如您曾發生過以下病況及有以下疾病狀況，屬猝死高危險群，請咨詢醫師專業的判斷及請勿勉強參加。</w:t>
      </w:r>
      <w:r w:rsidRPr="00C004FF">
        <w:rPr>
          <w:rFonts w:ascii="華康儷楷書" w:eastAsia="華康儷楷書" w:hAnsi="微軟正黑體" w:cs="新細明體" w:hint="eastAsia"/>
          <w:b/>
          <w:bCs/>
          <w:color w:val="7B7B7B"/>
          <w:kern w:val="0"/>
          <w:szCs w:val="24"/>
        </w:rPr>
        <w:br/>
        <w:t>1.不明原因的胸部不適(胸悶、胸痛)</w:t>
      </w:r>
      <w:r w:rsidRPr="00C004FF">
        <w:rPr>
          <w:rFonts w:ascii="華康儷楷書" w:eastAsia="華康儷楷書" w:hAnsi="微軟正黑體" w:cs="新細明體" w:hint="eastAsia"/>
          <w:b/>
          <w:bCs/>
          <w:color w:val="7B7B7B"/>
          <w:kern w:val="0"/>
          <w:szCs w:val="24"/>
        </w:rPr>
        <w:br/>
        <w:t>2.不明原因的呼吸困難</w:t>
      </w:r>
      <w:r w:rsidRPr="00C004FF">
        <w:rPr>
          <w:rFonts w:ascii="華康儷楷書" w:eastAsia="華康儷楷書" w:hAnsi="微軟正黑體" w:cs="新細明體" w:hint="eastAsia"/>
          <w:b/>
          <w:bCs/>
          <w:color w:val="7B7B7B"/>
          <w:kern w:val="0"/>
          <w:szCs w:val="24"/>
        </w:rPr>
        <w:br/>
        <w:t>3.不明原因頭暈</w:t>
      </w:r>
      <w:r w:rsidRPr="00C004FF">
        <w:rPr>
          <w:rFonts w:ascii="華康儷楷書" w:eastAsia="華康儷楷書" w:hAnsi="微軟正黑體" w:cs="新細明體" w:hint="eastAsia"/>
          <w:b/>
          <w:bCs/>
          <w:color w:val="7B7B7B"/>
          <w:kern w:val="0"/>
          <w:szCs w:val="24"/>
        </w:rPr>
        <w:br/>
        <w:t>4.突然失去知覺</w:t>
      </w:r>
      <w:r w:rsidRPr="00C004FF">
        <w:rPr>
          <w:rFonts w:ascii="華康儷楷書" w:eastAsia="華康儷楷書" w:hAnsi="微軟正黑體" w:cs="新細明體" w:hint="eastAsia"/>
          <w:b/>
          <w:bCs/>
          <w:color w:val="7B7B7B"/>
          <w:kern w:val="0"/>
          <w:szCs w:val="24"/>
        </w:rPr>
        <w:br/>
        <w:t>5.高血壓(&gt;140/90mmHg)</w:t>
      </w:r>
      <w:r w:rsidRPr="00C004FF">
        <w:rPr>
          <w:rFonts w:ascii="華康儷楷書" w:eastAsia="華康儷楷書" w:hAnsi="微軟正黑體" w:cs="新細明體" w:hint="eastAsia"/>
          <w:b/>
          <w:bCs/>
          <w:color w:val="7B7B7B"/>
          <w:kern w:val="0"/>
          <w:szCs w:val="24"/>
        </w:rPr>
        <w:br/>
        <w:t>6.心臟病</w:t>
      </w:r>
      <w:r w:rsidRPr="00C004FF">
        <w:rPr>
          <w:rFonts w:ascii="華康儷楷書" w:eastAsia="華康儷楷書" w:hAnsi="微軟正黑體" w:cs="新細明體" w:hint="eastAsia"/>
          <w:b/>
          <w:bCs/>
          <w:color w:val="7B7B7B"/>
          <w:kern w:val="0"/>
          <w:szCs w:val="24"/>
        </w:rPr>
        <w:br/>
        <w:t>7.腎功能異常</w:t>
      </w:r>
      <w:r w:rsidRPr="00C004FF">
        <w:rPr>
          <w:rFonts w:ascii="華康儷楷書" w:eastAsia="華康儷楷書" w:hAnsi="微軟正黑體" w:cs="新細明體" w:hint="eastAsia"/>
          <w:b/>
          <w:bCs/>
          <w:color w:val="7B7B7B"/>
          <w:kern w:val="0"/>
          <w:szCs w:val="24"/>
        </w:rPr>
        <w:br/>
        <w:t>8.糖尿病</w:t>
      </w:r>
      <w:r w:rsidRPr="00C004FF">
        <w:rPr>
          <w:rFonts w:ascii="華康儷楷書" w:eastAsia="華康儷楷書" w:hAnsi="微軟正黑體" w:cs="新細明體" w:hint="eastAsia"/>
          <w:b/>
          <w:bCs/>
          <w:color w:val="7B7B7B"/>
          <w:kern w:val="0"/>
          <w:szCs w:val="24"/>
        </w:rPr>
        <w:br/>
        <w:t xml:space="preserve">9.高血脂(總膽固&gt;240mg/Dl) </w:t>
      </w:r>
      <w:r w:rsidRPr="00C004FF">
        <w:rPr>
          <w:rFonts w:ascii="華康儷楷書" w:eastAsia="華康儷楷書" w:hAnsi="微軟正黑體" w:cs="新細明體" w:hint="eastAsia"/>
          <w:b/>
          <w:bCs/>
          <w:color w:val="7B7B7B"/>
          <w:kern w:val="0"/>
          <w:szCs w:val="24"/>
        </w:rPr>
        <w:br/>
        <w:t>10.家族心臟病史(一等親在60歲前發生心臟病或猝死)</w:t>
      </w:r>
      <w:r w:rsidRPr="00C004FF">
        <w:rPr>
          <w:rFonts w:ascii="華康儷楷書" w:eastAsia="華康儷楷書" w:hAnsi="微軟正黑體" w:cs="新細明體" w:hint="eastAsia"/>
          <w:b/>
          <w:bCs/>
          <w:color w:val="7B7B7B"/>
          <w:kern w:val="0"/>
          <w:szCs w:val="24"/>
        </w:rPr>
        <w:br/>
        <w:t>11.癲癇</w:t>
      </w:r>
    </w:p>
    <w:sectPr w:rsidR="00C004FF" w:rsidRPr="001D225B" w:rsidSect="00C004FF">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1C8" w:rsidRDefault="001471C8" w:rsidP="00711BAE">
      <w:pPr>
        <w:spacing w:line="240" w:lineRule="auto"/>
      </w:pPr>
      <w:r>
        <w:separator/>
      </w:r>
    </w:p>
  </w:endnote>
  <w:endnote w:type="continuationSeparator" w:id="1">
    <w:p w:rsidR="001471C8" w:rsidRDefault="001471C8" w:rsidP="00711BA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儷楷書">
    <w:panose1 w:val="03000509000000000000"/>
    <w:charset w:val="88"/>
    <w:family w:val="script"/>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1C8" w:rsidRDefault="001471C8" w:rsidP="00711BAE">
      <w:pPr>
        <w:spacing w:line="240" w:lineRule="auto"/>
      </w:pPr>
      <w:r>
        <w:separator/>
      </w:r>
    </w:p>
  </w:footnote>
  <w:footnote w:type="continuationSeparator" w:id="1">
    <w:p w:rsidR="001471C8" w:rsidRDefault="001471C8" w:rsidP="00711BA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04FF"/>
    <w:rsid w:val="00013580"/>
    <w:rsid w:val="001471C8"/>
    <w:rsid w:val="001D225B"/>
    <w:rsid w:val="00635A9E"/>
    <w:rsid w:val="00711BAE"/>
    <w:rsid w:val="008347FB"/>
    <w:rsid w:val="00834E15"/>
    <w:rsid w:val="00AA10CE"/>
    <w:rsid w:val="00B80F54"/>
    <w:rsid w:val="00BF0A4E"/>
    <w:rsid w:val="00C004FF"/>
    <w:rsid w:val="00C80EC2"/>
    <w:rsid w:val="00EC2C6F"/>
    <w:rsid w:val="00F358F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58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04FF"/>
    <w:rPr>
      <w:color w:val="0000FF"/>
      <w:u w:val="single"/>
    </w:rPr>
  </w:style>
  <w:style w:type="paragraph" w:styleId="a4">
    <w:name w:val="Date"/>
    <w:basedOn w:val="a"/>
    <w:next w:val="a"/>
    <w:link w:val="a5"/>
    <w:uiPriority w:val="99"/>
    <w:semiHidden/>
    <w:unhideWhenUsed/>
    <w:rsid w:val="001D225B"/>
    <w:pPr>
      <w:jc w:val="right"/>
    </w:pPr>
  </w:style>
  <w:style w:type="character" w:customStyle="1" w:styleId="a5">
    <w:name w:val="日期 字元"/>
    <w:basedOn w:val="a0"/>
    <w:link w:val="a4"/>
    <w:uiPriority w:val="99"/>
    <w:semiHidden/>
    <w:rsid w:val="001D225B"/>
  </w:style>
  <w:style w:type="paragraph" w:styleId="a6">
    <w:name w:val="header"/>
    <w:basedOn w:val="a"/>
    <w:link w:val="a7"/>
    <w:uiPriority w:val="99"/>
    <w:semiHidden/>
    <w:unhideWhenUsed/>
    <w:rsid w:val="00711BAE"/>
    <w:pPr>
      <w:tabs>
        <w:tab w:val="center" w:pos="4153"/>
        <w:tab w:val="right" w:pos="8306"/>
      </w:tabs>
      <w:snapToGrid w:val="0"/>
    </w:pPr>
    <w:rPr>
      <w:sz w:val="20"/>
      <w:szCs w:val="20"/>
    </w:rPr>
  </w:style>
  <w:style w:type="character" w:customStyle="1" w:styleId="a7">
    <w:name w:val="頁首 字元"/>
    <w:basedOn w:val="a0"/>
    <w:link w:val="a6"/>
    <w:uiPriority w:val="99"/>
    <w:semiHidden/>
    <w:rsid w:val="00711BAE"/>
    <w:rPr>
      <w:sz w:val="20"/>
      <w:szCs w:val="20"/>
    </w:rPr>
  </w:style>
  <w:style w:type="paragraph" w:styleId="a8">
    <w:name w:val="footer"/>
    <w:basedOn w:val="a"/>
    <w:link w:val="a9"/>
    <w:uiPriority w:val="99"/>
    <w:semiHidden/>
    <w:unhideWhenUsed/>
    <w:rsid w:val="00711BAE"/>
    <w:pPr>
      <w:tabs>
        <w:tab w:val="center" w:pos="4153"/>
        <w:tab w:val="right" w:pos="8306"/>
      </w:tabs>
      <w:snapToGrid w:val="0"/>
    </w:pPr>
    <w:rPr>
      <w:sz w:val="20"/>
      <w:szCs w:val="20"/>
    </w:rPr>
  </w:style>
  <w:style w:type="character" w:customStyle="1" w:styleId="a9">
    <w:name w:val="頁尾 字元"/>
    <w:basedOn w:val="a0"/>
    <w:link w:val="a8"/>
    <w:uiPriority w:val="99"/>
    <w:semiHidden/>
    <w:rsid w:val="00711BAE"/>
    <w:rPr>
      <w:sz w:val="20"/>
      <w:szCs w:val="20"/>
    </w:rPr>
  </w:style>
</w:styles>
</file>

<file path=word/webSettings.xml><?xml version="1.0" encoding="utf-8"?>
<w:webSettings xmlns:r="http://schemas.openxmlformats.org/officeDocument/2006/relationships" xmlns:w="http://schemas.openxmlformats.org/wordprocessingml/2006/main">
  <w:divs>
    <w:div w:id="854880110">
      <w:bodyDiv w:val="1"/>
      <w:marLeft w:val="0"/>
      <w:marRight w:val="0"/>
      <w:marTop w:val="0"/>
      <w:marBottom w:val="0"/>
      <w:divBdr>
        <w:top w:val="none" w:sz="0" w:space="0" w:color="auto"/>
        <w:left w:val="none" w:sz="0" w:space="0" w:color="auto"/>
        <w:bottom w:val="none" w:sz="0" w:space="0" w:color="auto"/>
        <w:right w:val="none" w:sz="0" w:space="0" w:color="auto"/>
      </w:divBdr>
      <w:divsChild>
        <w:div w:id="400451105">
          <w:marLeft w:val="0"/>
          <w:marRight w:val="0"/>
          <w:marTop w:val="0"/>
          <w:marBottom w:val="0"/>
          <w:divBdr>
            <w:top w:val="none" w:sz="0" w:space="0" w:color="auto"/>
            <w:left w:val="none" w:sz="0" w:space="0" w:color="auto"/>
            <w:bottom w:val="none" w:sz="0" w:space="0" w:color="auto"/>
            <w:right w:val="none" w:sz="0" w:space="0" w:color="auto"/>
          </w:divBdr>
          <w:divsChild>
            <w:div w:id="879590820">
              <w:marLeft w:val="0"/>
              <w:marRight w:val="0"/>
              <w:marTop w:val="0"/>
              <w:marBottom w:val="0"/>
              <w:divBdr>
                <w:top w:val="none" w:sz="0" w:space="0" w:color="auto"/>
                <w:left w:val="none" w:sz="0" w:space="0" w:color="auto"/>
                <w:bottom w:val="none" w:sz="0" w:space="0" w:color="auto"/>
                <w:right w:val="none" w:sz="0" w:space="0" w:color="auto"/>
              </w:divBdr>
              <w:divsChild>
                <w:div w:id="372847080">
                  <w:marLeft w:val="0"/>
                  <w:marRight w:val="0"/>
                  <w:marTop w:val="0"/>
                  <w:marBottom w:val="0"/>
                  <w:divBdr>
                    <w:top w:val="none" w:sz="0" w:space="0" w:color="auto"/>
                    <w:left w:val="none" w:sz="0" w:space="0" w:color="auto"/>
                    <w:bottom w:val="none" w:sz="0" w:space="0" w:color="auto"/>
                    <w:right w:val="none" w:sz="0" w:space="0" w:color="auto"/>
                  </w:divBdr>
                  <w:divsChild>
                    <w:div w:id="2052220188">
                      <w:marLeft w:val="0"/>
                      <w:marRight w:val="0"/>
                      <w:marTop w:val="0"/>
                      <w:marBottom w:val="0"/>
                      <w:divBdr>
                        <w:top w:val="none" w:sz="0" w:space="0" w:color="auto"/>
                        <w:left w:val="none" w:sz="0" w:space="0" w:color="auto"/>
                        <w:bottom w:val="none" w:sz="0" w:space="0" w:color="auto"/>
                        <w:right w:val="none" w:sz="0" w:space="0" w:color="auto"/>
                      </w:divBdr>
                      <w:divsChild>
                        <w:div w:id="1218053554">
                          <w:marLeft w:val="0"/>
                          <w:marRight w:val="0"/>
                          <w:marTop w:val="0"/>
                          <w:marBottom w:val="0"/>
                          <w:divBdr>
                            <w:top w:val="none" w:sz="0" w:space="0" w:color="auto"/>
                            <w:left w:val="none" w:sz="0" w:space="0" w:color="auto"/>
                            <w:bottom w:val="none" w:sz="0" w:space="0" w:color="auto"/>
                            <w:right w:val="none" w:sz="0" w:space="0" w:color="auto"/>
                          </w:divBdr>
                          <w:divsChild>
                            <w:div w:id="112585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2014-11-05T12:35:00Z</cp:lastPrinted>
  <dcterms:created xsi:type="dcterms:W3CDTF">2014-11-05T06:30:00Z</dcterms:created>
  <dcterms:modified xsi:type="dcterms:W3CDTF">2014-11-06T04:27:00Z</dcterms:modified>
</cp:coreProperties>
</file>